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A2866" w14:textId="5360F02E" w:rsidR="003F30DD" w:rsidRPr="00230DBA" w:rsidRDefault="00F568C1" w:rsidP="00864155">
      <w:pPr>
        <w:spacing w:before="240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7FDC502B" wp14:editId="42EC0A3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44245" cy="1038225"/>
            <wp:effectExtent l="0" t="0" r="8255" b="9525"/>
            <wp:wrapTight wrapText="bothSides">
              <wp:wrapPolygon edited="0">
                <wp:start x="0" y="0"/>
                <wp:lineTo x="0" y="21402"/>
                <wp:lineTo x="21353" y="21402"/>
                <wp:lineTo x="21353" y="0"/>
                <wp:lineTo x="0" y="0"/>
              </wp:wrapPolygon>
            </wp:wrapTight>
            <wp:docPr id="7" name="Picture 7" descr="Arti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is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642" w:rsidRPr="00C32642">
        <w:rPr>
          <w:noProof/>
        </w:rPr>
        <w:t xml:space="preserve">We are searching for a </w:t>
      </w:r>
      <w:r w:rsidR="00C32642" w:rsidRPr="00C32642">
        <w:rPr>
          <w:b/>
          <w:bCs/>
          <w:noProof/>
        </w:rPr>
        <w:t>Senior Document Administrator</w:t>
      </w:r>
      <w:r w:rsidR="00C32642" w:rsidRPr="00C32642">
        <w:rPr>
          <w:noProof/>
        </w:rPr>
        <w:t xml:space="preserve"> – </w:t>
      </w:r>
      <w:r w:rsidR="00C32642" w:rsidRPr="00652DB8">
        <w:rPr>
          <w:i/>
          <w:iCs/>
          <w:noProof/>
        </w:rPr>
        <w:t>candid advisor and legal document expert</w:t>
      </w:r>
      <w:r w:rsidR="00C32642" w:rsidRPr="00C32642">
        <w:rPr>
          <w:noProof/>
        </w:rPr>
        <w:t xml:space="preserve"> to join our team in Calgary.</w:t>
      </w:r>
    </w:p>
    <w:p w14:paraId="2A7C8A14" w14:textId="2C8C2D26" w:rsidR="00E81296" w:rsidRPr="00E81296" w:rsidRDefault="004F5F72" w:rsidP="00864155">
      <w:pPr>
        <w:jc w:val="both"/>
        <w:rPr>
          <w:rFonts w:ascii="Century" w:hAnsi="Century"/>
        </w:rPr>
      </w:pPr>
      <w:r>
        <w:rPr>
          <w:rFonts w:ascii="Century" w:hAnsi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FC7D67" wp14:editId="2D554A49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5495290" cy="26035"/>
                <wp:effectExtent l="19050" t="19050" r="29210" b="311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290" cy="260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0AE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9.05pt;width:432.7pt;height:2.0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" strokecolor="#c0504d" strokeweight="2.5pt">
                <v:shadow color="#868686"/>
                <w10:wrap anchorx="margin"/>
              </v:shape>
            </w:pict>
          </mc:Fallback>
        </mc:AlternateContent>
      </w:r>
    </w:p>
    <w:p w14:paraId="06C9DD83" w14:textId="77777777" w:rsidR="009E3CE6" w:rsidRPr="00F90C33" w:rsidRDefault="009E3CE6" w:rsidP="00864155">
      <w:pPr>
        <w:jc w:val="both"/>
        <w:rPr>
          <w:rFonts w:ascii="Century" w:hAnsi="Century"/>
          <w:sz w:val="21"/>
          <w:szCs w:val="21"/>
        </w:rPr>
      </w:pPr>
    </w:p>
    <w:p w14:paraId="09439F91" w14:textId="6BF44217" w:rsidR="00230DBA" w:rsidRPr="000A3150" w:rsidRDefault="00230DBA" w:rsidP="00864155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Why work with</w:t>
      </w:r>
      <w:r w:rsidRPr="000A3150">
        <w:rPr>
          <w:rFonts w:ascii="Book Antiqua" w:hAnsi="Book Antiqua"/>
          <w:b/>
          <w:sz w:val="22"/>
          <w:szCs w:val="22"/>
        </w:rPr>
        <w:t xml:space="preserve"> us?</w:t>
      </w:r>
    </w:p>
    <w:p w14:paraId="024D4144" w14:textId="61871EB3" w:rsidR="00230DBA" w:rsidRPr="00864155" w:rsidRDefault="00381869" w:rsidP="00864155">
      <w:pPr>
        <w:pStyle w:val="ListParagraph"/>
        <w:numPr>
          <w:ilvl w:val="0"/>
          <w:numId w:val="18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</w:t>
      </w:r>
      <w:r w:rsidR="00230DBA" w:rsidRPr="00864155">
        <w:rPr>
          <w:rFonts w:ascii="Book Antiqua" w:hAnsi="Book Antiqua"/>
          <w:sz w:val="22"/>
          <w:szCs w:val="22"/>
        </w:rPr>
        <w:t>hallenge yourself daily with interesting work with a Top Employer</w:t>
      </w:r>
    </w:p>
    <w:p w14:paraId="68CD7B08" w14:textId="77777777" w:rsidR="00230DBA" w:rsidRPr="00864155" w:rsidRDefault="00230DBA" w:rsidP="00864155">
      <w:pPr>
        <w:pStyle w:val="ListParagraph"/>
        <w:numPr>
          <w:ilvl w:val="0"/>
          <w:numId w:val="18"/>
        </w:numPr>
        <w:jc w:val="both"/>
        <w:rPr>
          <w:rFonts w:ascii="Book Antiqua" w:hAnsi="Book Antiqua"/>
          <w:sz w:val="22"/>
          <w:szCs w:val="22"/>
        </w:rPr>
      </w:pPr>
      <w:r w:rsidRPr="00864155">
        <w:rPr>
          <w:rFonts w:ascii="Book Antiqua" w:hAnsi="Book Antiqua"/>
          <w:sz w:val="22"/>
          <w:szCs w:val="22"/>
        </w:rPr>
        <w:t>We invest in our people, assets, and our community</w:t>
      </w:r>
    </w:p>
    <w:p w14:paraId="2DF5DDFE" w14:textId="77777777" w:rsidR="00230DBA" w:rsidRPr="00864155" w:rsidRDefault="00230DBA" w:rsidP="00864155">
      <w:pPr>
        <w:pStyle w:val="ListParagraph"/>
        <w:numPr>
          <w:ilvl w:val="0"/>
          <w:numId w:val="18"/>
        </w:numPr>
        <w:jc w:val="both"/>
        <w:rPr>
          <w:rFonts w:ascii="Book Antiqua" w:hAnsi="Book Antiqua"/>
          <w:sz w:val="22"/>
          <w:szCs w:val="22"/>
        </w:rPr>
      </w:pPr>
      <w:r w:rsidRPr="00864155">
        <w:rPr>
          <w:rFonts w:ascii="Book Antiqua" w:hAnsi="Book Antiqua"/>
          <w:sz w:val="22"/>
          <w:szCs w:val="22"/>
        </w:rPr>
        <w:t>Work alongside an experienced team with opportunities to learn and develop your career</w:t>
      </w:r>
    </w:p>
    <w:p w14:paraId="4C521BF6" w14:textId="77777777" w:rsidR="00230DBA" w:rsidRPr="00864155" w:rsidRDefault="00230DBA" w:rsidP="00864155">
      <w:pPr>
        <w:pStyle w:val="ListParagraph"/>
        <w:numPr>
          <w:ilvl w:val="0"/>
          <w:numId w:val="18"/>
        </w:numPr>
        <w:jc w:val="both"/>
        <w:rPr>
          <w:rFonts w:ascii="Book Antiqua" w:hAnsi="Book Antiqua"/>
          <w:sz w:val="22"/>
          <w:szCs w:val="22"/>
        </w:rPr>
      </w:pPr>
      <w:r w:rsidRPr="00864155">
        <w:rPr>
          <w:rFonts w:ascii="Book Antiqua" w:hAnsi="Book Antiqua"/>
          <w:sz w:val="22"/>
          <w:szCs w:val="22"/>
        </w:rPr>
        <w:t>Be recognized for your talent and contributions with a solid total compensation package</w:t>
      </w:r>
    </w:p>
    <w:p w14:paraId="0AC0476F" w14:textId="77777777" w:rsidR="00E02A70" w:rsidRPr="00230DBA" w:rsidRDefault="00E02A70" w:rsidP="00864155">
      <w:pPr>
        <w:jc w:val="both"/>
        <w:rPr>
          <w:rFonts w:ascii="Century" w:hAnsi="Century"/>
          <w:sz w:val="22"/>
          <w:szCs w:val="22"/>
        </w:rPr>
      </w:pPr>
    </w:p>
    <w:p w14:paraId="1F5AA5E1" w14:textId="77777777" w:rsidR="00242A32" w:rsidRPr="00C1159F" w:rsidRDefault="00242A32" w:rsidP="00242A32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You’ll fit in great if you</w:t>
      </w:r>
      <w:r w:rsidRPr="00C1159F">
        <w:rPr>
          <w:rFonts w:ascii="Book Antiqua" w:hAnsi="Book Antiqua"/>
          <w:b/>
          <w:sz w:val="22"/>
          <w:szCs w:val="22"/>
        </w:rPr>
        <w:t>:</w:t>
      </w:r>
    </w:p>
    <w:p w14:paraId="739A70BE" w14:textId="77777777" w:rsidR="00242A32" w:rsidRPr="00242A32" w:rsidRDefault="00242A32" w:rsidP="00242A32">
      <w:pPr>
        <w:numPr>
          <w:ilvl w:val="0"/>
          <w:numId w:val="25"/>
        </w:numPr>
        <w:jc w:val="both"/>
        <w:rPr>
          <w:rFonts w:ascii="Book Antiqua" w:hAnsi="Book Antiqua"/>
          <w:sz w:val="22"/>
          <w:szCs w:val="22"/>
          <w:lang w:val="en-CA"/>
        </w:rPr>
      </w:pPr>
      <w:r w:rsidRPr="00242A32">
        <w:rPr>
          <w:rFonts w:ascii="Book Antiqua" w:hAnsi="Book Antiqua"/>
          <w:sz w:val="22"/>
          <w:szCs w:val="22"/>
          <w:lang w:val="en-CA"/>
        </w:rPr>
        <w:t>Thrive in a tight-deadline and multitasking atmosphere while staying organized. </w:t>
      </w:r>
    </w:p>
    <w:p w14:paraId="06E41839" w14:textId="77777777" w:rsidR="00242A32" w:rsidRPr="00242A32" w:rsidRDefault="00242A32" w:rsidP="00242A32">
      <w:pPr>
        <w:numPr>
          <w:ilvl w:val="0"/>
          <w:numId w:val="25"/>
        </w:numPr>
        <w:jc w:val="both"/>
        <w:rPr>
          <w:rFonts w:ascii="Book Antiqua" w:hAnsi="Book Antiqua"/>
          <w:sz w:val="22"/>
          <w:szCs w:val="22"/>
          <w:lang w:val="en-CA"/>
        </w:rPr>
      </w:pPr>
      <w:r w:rsidRPr="00242A32">
        <w:rPr>
          <w:rFonts w:ascii="Book Antiqua" w:hAnsi="Book Antiqua"/>
          <w:sz w:val="22"/>
          <w:szCs w:val="22"/>
          <w:lang w:val="en-CA"/>
        </w:rPr>
        <w:t>Enjoy details and analyzing documents to ensure accuracy and standardization. </w:t>
      </w:r>
    </w:p>
    <w:p w14:paraId="7781E519" w14:textId="77777777" w:rsidR="00242A32" w:rsidRPr="00242A32" w:rsidRDefault="00242A32" w:rsidP="00242A32">
      <w:pPr>
        <w:numPr>
          <w:ilvl w:val="0"/>
          <w:numId w:val="25"/>
        </w:numPr>
        <w:jc w:val="both"/>
        <w:rPr>
          <w:rFonts w:ascii="Book Antiqua" w:hAnsi="Book Antiqua"/>
          <w:sz w:val="22"/>
          <w:szCs w:val="22"/>
          <w:lang w:val="en-CA"/>
        </w:rPr>
      </w:pPr>
      <w:r w:rsidRPr="00242A32">
        <w:rPr>
          <w:rFonts w:ascii="Book Antiqua" w:hAnsi="Book Antiqua"/>
          <w:sz w:val="22"/>
          <w:szCs w:val="22"/>
          <w:lang w:val="en-CA"/>
        </w:rPr>
        <w:t>Work cooperatively and communicate well with all levels of the organization as an advising team-player.</w:t>
      </w:r>
    </w:p>
    <w:p w14:paraId="7EFA3BDA" w14:textId="77777777" w:rsidR="00242A32" w:rsidRDefault="00242A32" w:rsidP="00864155">
      <w:pPr>
        <w:jc w:val="both"/>
        <w:rPr>
          <w:rFonts w:ascii="Book Antiqua" w:hAnsi="Book Antiqua"/>
          <w:b/>
          <w:sz w:val="22"/>
          <w:szCs w:val="22"/>
        </w:rPr>
      </w:pPr>
    </w:p>
    <w:p w14:paraId="0D811484" w14:textId="4D3ED83B" w:rsidR="009E3CE6" w:rsidRPr="00230DBA" w:rsidRDefault="009E3CE6" w:rsidP="00864155">
      <w:pPr>
        <w:jc w:val="both"/>
        <w:rPr>
          <w:rFonts w:ascii="Book Antiqua" w:hAnsi="Book Antiqua"/>
          <w:b/>
          <w:sz w:val="22"/>
          <w:szCs w:val="22"/>
        </w:rPr>
      </w:pPr>
      <w:r w:rsidRPr="00230DBA">
        <w:rPr>
          <w:rFonts w:ascii="Book Antiqua" w:hAnsi="Book Antiqua"/>
          <w:b/>
          <w:sz w:val="22"/>
          <w:szCs w:val="22"/>
        </w:rPr>
        <w:t xml:space="preserve">The </w:t>
      </w:r>
      <w:r w:rsidR="00ED61D4">
        <w:rPr>
          <w:rFonts w:ascii="Book Antiqua" w:hAnsi="Book Antiqua"/>
          <w:b/>
          <w:sz w:val="22"/>
          <w:szCs w:val="22"/>
        </w:rPr>
        <w:t>o</w:t>
      </w:r>
      <w:r w:rsidRPr="00230DBA">
        <w:rPr>
          <w:rFonts w:ascii="Book Antiqua" w:hAnsi="Book Antiqua"/>
          <w:b/>
          <w:sz w:val="22"/>
          <w:szCs w:val="22"/>
        </w:rPr>
        <w:t>pportunity</w:t>
      </w:r>
    </w:p>
    <w:p w14:paraId="4FB373F6" w14:textId="77777777" w:rsidR="00D66706" w:rsidRPr="00D66706" w:rsidRDefault="00D66706" w:rsidP="00D66706">
      <w:pPr>
        <w:jc w:val="both"/>
        <w:rPr>
          <w:rFonts w:ascii="Book Antiqua" w:hAnsi="Book Antiqua"/>
          <w:sz w:val="22"/>
          <w:szCs w:val="22"/>
          <w:lang w:val="en-CA"/>
        </w:rPr>
      </w:pPr>
      <w:r w:rsidRPr="00D66706">
        <w:rPr>
          <w:rFonts w:ascii="Book Antiqua" w:hAnsi="Book Antiqua"/>
          <w:sz w:val="22"/>
          <w:szCs w:val="22"/>
          <w:lang w:val="en-CA"/>
        </w:rPr>
        <w:t>Reporting to the Vice-President - Leasing - Western Region, the </w:t>
      </w:r>
      <w:r w:rsidRPr="00D66706">
        <w:rPr>
          <w:rFonts w:ascii="Book Antiqua" w:hAnsi="Book Antiqua"/>
          <w:b/>
          <w:bCs/>
          <w:sz w:val="22"/>
          <w:szCs w:val="22"/>
          <w:lang w:val="en-CA"/>
        </w:rPr>
        <w:t>Senior Document</w:t>
      </w:r>
      <w:r w:rsidRPr="00D66706">
        <w:rPr>
          <w:rFonts w:ascii="Book Antiqua" w:hAnsi="Book Antiqua"/>
          <w:sz w:val="22"/>
          <w:szCs w:val="22"/>
          <w:lang w:val="en-CA"/>
        </w:rPr>
        <w:t> </w:t>
      </w:r>
      <w:r w:rsidRPr="00D66706">
        <w:rPr>
          <w:rFonts w:ascii="Book Antiqua" w:hAnsi="Book Antiqua"/>
          <w:b/>
          <w:bCs/>
          <w:sz w:val="22"/>
          <w:szCs w:val="22"/>
          <w:lang w:val="en-CA"/>
        </w:rPr>
        <w:t>Administrator</w:t>
      </w:r>
      <w:r w:rsidRPr="00D66706">
        <w:rPr>
          <w:rFonts w:ascii="Book Antiqua" w:hAnsi="Book Antiqua"/>
          <w:sz w:val="22"/>
          <w:szCs w:val="22"/>
          <w:lang w:val="en-CA"/>
        </w:rPr>
        <w:t> will support functions associated with commercial office, retail and industrial leases, extension agreements and renewal agreements for the Western Region. As a legal document expert, s/he will draft, administer and track various leases and lease documents for Leasing Managers, Property Management and Asset Management.  Other key duties include:</w:t>
      </w:r>
    </w:p>
    <w:p w14:paraId="32747EF5" w14:textId="77777777" w:rsidR="00D66706" w:rsidRPr="00D66706" w:rsidRDefault="00D66706" w:rsidP="00D66706">
      <w:pPr>
        <w:numPr>
          <w:ilvl w:val="0"/>
          <w:numId w:val="24"/>
        </w:numPr>
        <w:jc w:val="both"/>
        <w:rPr>
          <w:rFonts w:ascii="Book Antiqua" w:hAnsi="Book Antiqua"/>
          <w:sz w:val="22"/>
          <w:szCs w:val="22"/>
          <w:lang w:val="en-CA"/>
        </w:rPr>
      </w:pPr>
      <w:r w:rsidRPr="00D66706">
        <w:rPr>
          <w:rFonts w:ascii="Book Antiqua" w:hAnsi="Book Antiqua"/>
          <w:sz w:val="22"/>
          <w:szCs w:val="22"/>
          <w:lang w:val="en-CA"/>
        </w:rPr>
        <w:t>Draft commercial leases, extension agreements and renewal agreements on Offers to Lease/Extend/Renew from the Leasing Managers and/or on approved business terms in accordance with standardized templates on a term or month-to-month/short-term basis.</w:t>
      </w:r>
    </w:p>
    <w:p w14:paraId="3A3747A2" w14:textId="77777777" w:rsidR="00D66706" w:rsidRPr="00D66706" w:rsidRDefault="00D66706" w:rsidP="00D66706">
      <w:pPr>
        <w:numPr>
          <w:ilvl w:val="0"/>
          <w:numId w:val="24"/>
        </w:numPr>
        <w:jc w:val="both"/>
        <w:rPr>
          <w:rFonts w:ascii="Book Antiqua" w:hAnsi="Book Antiqua"/>
          <w:sz w:val="22"/>
          <w:szCs w:val="22"/>
          <w:lang w:val="en-CA"/>
        </w:rPr>
      </w:pPr>
      <w:r w:rsidRPr="00D66706">
        <w:rPr>
          <w:rFonts w:ascii="Book Antiqua" w:hAnsi="Book Antiqua"/>
          <w:sz w:val="22"/>
          <w:szCs w:val="22"/>
          <w:lang w:val="en-CA"/>
        </w:rPr>
        <w:t>Process for signature related commercial lease documents including, but not limited: Lease Amending Agreements, Indemnity Agreements, Parking License Agreements; Assignment of Lease Agreements, Consent to Sublease Agreements and Termination/Surrender Agreements.</w:t>
      </w:r>
    </w:p>
    <w:p w14:paraId="75C3E864" w14:textId="77777777" w:rsidR="00D66706" w:rsidRPr="00D66706" w:rsidRDefault="00D66706" w:rsidP="00D66706">
      <w:pPr>
        <w:numPr>
          <w:ilvl w:val="0"/>
          <w:numId w:val="24"/>
        </w:numPr>
        <w:jc w:val="both"/>
        <w:rPr>
          <w:rFonts w:ascii="Book Antiqua" w:hAnsi="Book Antiqua"/>
          <w:sz w:val="22"/>
          <w:szCs w:val="22"/>
          <w:lang w:val="en-CA"/>
        </w:rPr>
      </w:pPr>
      <w:r w:rsidRPr="00D66706">
        <w:rPr>
          <w:rFonts w:ascii="Book Antiqua" w:hAnsi="Book Antiqua"/>
          <w:sz w:val="22"/>
          <w:szCs w:val="22"/>
          <w:lang w:val="en-CA"/>
        </w:rPr>
        <w:t>Prepare and track Discharges of Caveat for Tenant signature and/or Discharges as they relate to Restrictive Covenants that have expired.</w:t>
      </w:r>
    </w:p>
    <w:p w14:paraId="77B73CA9" w14:textId="77777777" w:rsidR="00D66706" w:rsidRPr="00D66706" w:rsidRDefault="00D66706" w:rsidP="00D66706">
      <w:pPr>
        <w:numPr>
          <w:ilvl w:val="0"/>
          <w:numId w:val="24"/>
        </w:numPr>
        <w:jc w:val="both"/>
        <w:rPr>
          <w:rFonts w:ascii="Book Antiqua" w:hAnsi="Book Antiqua"/>
          <w:sz w:val="22"/>
          <w:szCs w:val="22"/>
          <w:lang w:val="en-CA"/>
        </w:rPr>
      </w:pPr>
      <w:r w:rsidRPr="00D66706">
        <w:rPr>
          <w:rFonts w:ascii="Book Antiqua" w:hAnsi="Book Antiqua"/>
          <w:sz w:val="22"/>
          <w:szCs w:val="22"/>
          <w:lang w:val="en-CA"/>
        </w:rPr>
        <w:t>Assist, maintain and update with the development of standardized lease and related documents, including Offers to Lease for office, retail, and industrial properties.</w:t>
      </w:r>
    </w:p>
    <w:p w14:paraId="78C27DD6" w14:textId="77777777" w:rsidR="008A4AFA" w:rsidRDefault="008A4AFA" w:rsidP="00864155">
      <w:pPr>
        <w:jc w:val="both"/>
        <w:rPr>
          <w:rFonts w:ascii="Book Antiqua" w:hAnsi="Book Antiqua"/>
          <w:sz w:val="22"/>
          <w:szCs w:val="22"/>
        </w:rPr>
      </w:pPr>
    </w:p>
    <w:p w14:paraId="7EA8A66D" w14:textId="581A01C3" w:rsidR="008A4AFA" w:rsidRPr="00C1159F" w:rsidRDefault="008A4AFA" w:rsidP="00864155">
      <w:pPr>
        <w:jc w:val="both"/>
        <w:rPr>
          <w:rFonts w:ascii="Book Antiqua" w:hAnsi="Book Antiqua"/>
          <w:b/>
          <w:sz w:val="22"/>
          <w:szCs w:val="22"/>
        </w:rPr>
      </w:pPr>
      <w:r w:rsidRPr="00C1159F">
        <w:rPr>
          <w:rFonts w:ascii="Book Antiqua" w:hAnsi="Book Antiqua"/>
          <w:b/>
          <w:sz w:val="22"/>
          <w:szCs w:val="22"/>
        </w:rPr>
        <w:t>Your technical qualifications:</w:t>
      </w:r>
    </w:p>
    <w:p w14:paraId="0D26F78D" w14:textId="0CE2A5F1" w:rsidR="00BF79CE" w:rsidRPr="00BF79CE" w:rsidRDefault="00BF79CE" w:rsidP="00BF79CE">
      <w:pPr>
        <w:numPr>
          <w:ilvl w:val="0"/>
          <w:numId w:val="26"/>
        </w:numPr>
        <w:jc w:val="both"/>
        <w:rPr>
          <w:rFonts w:ascii="Book Antiqua" w:hAnsi="Book Antiqua"/>
          <w:sz w:val="22"/>
          <w:szCs w:val="22"/>
          <w:lang w:val="en-CA"/>
        </w:rPr>
      </w:pPr>
      <w:r w:rsidRPr="00BF79CE">
        <w:rPr>
          <w:rFonts w:ascii="Book Antiqua" w:hAnsi="Book Antiqua"/>
          <w:sz w:val="22"/>
          <w:szCs w:val="22"/>
          <w:lang w:val="en-CA"/>
        </w:rPr>
        <w:t>Post-secondary education from a legal assistant program or equivalent experience.</w:t>
      </w:r>
    </w:p>
    <w:p w14:paraId="2AF387E8" w14:textId="77777777" w:rsidR="00BF79CE" w:rsidRPr="00BF79CE" w:rsidRDefault="00BF79CE" w:rsidP="00BF79CE">
      <w:pPr>
        <w:numPr>
          <w:ilvl w:val="0"/>
          <w:numId w:val="26"/>
        </w:numPr>
        <w:jc w:val="both"/>
        <w:rPr>
          <w:rFonts w:ascii="Book Antiqua" w:hAnsi="Book Antiqua"/>
          <w:sz w:val="22"/>
          <w:szCs w:val="22"/>
          <w:lang w:val="en-CA"/>
        </w:rPr>
      </w:pPr>
      <w:r w:rsidRPr="00BF79CE">
        <w:rPr>
          <w:rFonts w:ascii="Book Antiqua" w:hAnsi="Book Antiqua"/>
          <w:sz w:val="22"/>
          <w:szCs w:val="22"/>
          <w:lang w:val="en-CA"/>
        </w:rPr>
        <w:t>10+ years' experience as a paralegal or legal commercial real estate experience.</w:t>
      </w:r>
    </w:p>
    <w:p w14:paraId="5BB1A526" w14:textId="77777777" w:rsidR="00BF79CE" w:rsidRPr="00BF79CE" w:rsidRDefault="00BF79CE" w:rsidP="00BF79CE">
      <w:pPr>
        <w:numPr>
          <w:ilvl w:val="0"/>
          <w:numId w:val="26"/>
        </w:numPr>
        <w:jc w:val="both"/>
        <w:rPr>
          <w:rFonts w:ascii="Book Antiqua" w:hAnsi="Book Antiqua"/>
          <w:sz w:val="22"/>
          <w:szCs w:val="22"/>
          <w:lang w:val="en-CA"/>
        </w:rPr>
      </w:pPr>
      <w:r w:rsidRPr="00BF79CE">
        <w:rPr>
          <w:rFonts w:ascii="Book Antiqua" w:hAnsi="Book Antiqua"/>
          <w:sz w:val="22"/>
          <w:szCs w:val="22"/>
          <w:lang w:val="en-CA"/>
        </w:rPr>
        <w:t>5+ years' experience with commercial real estate documentation at a real estate company, mortgage lender, or law firm.</w:t>
      </w:r>
    </w:p>
    <w:p w14:paraId="491982CA" w14:textId="63F9AD81" w:rsidR="00BF79CE" w:rsidRPr="00BF79CE" w:rsidRDefault="00BF79CE" w:rsidP="00BF79CE">
      <w:pPr>
        <w:numPr>
          <w:ilvl w:val="0"/>
          <w:numId w:val="26"/>
        </w:numPr>
        <w:jc w:val="both"/>
        <w:rPr>
          <w:rFonts w:ascii="Book Antiqua" w:hAnsi="Book Antiqua"/>
          <w:sz w:val="22"/>
          <w:szCs w:val="22"/>
          <w:lang w:val="en-CA"/>
        </w:rPr>
      </w:pPr>
      <w:r w:rsidRPr="00BF79CE">
        <w:rPr>
          <w:rFonts w:ascii="Book Antiqua" w:hAnsi="Book Antiqua"/>
          <w:sz w:val="22"/>
          <w:szCs w:val="22"/>
          <w:lang w:val="en-CA"/>
        </w:rPr>
        <w:t>Excellent computer skills with an understanding of spreadsheets</w:t>
      </w:r>
      <w:r w:rsidR="00D707C7">
        <w:rPr>
          <w:rFonts w:ascii="Book Antiqua" w:hAnsi="Book Antiqua"/>
          <w:sz w:val="22"/>
          <w:szCs w:val="22"/>
          <w:lang w:val="en-CA"/>
        </w:rPr>
        <w:t xml:space="preserve"> and</w:t>
      </w:r>
      <w:r w:rsidRPr="00BF79CE">
        <w:rPr>
          <w:rFonts w:ascii="Book Antiqua" w:hAnsi="Book Antiqua"/>
          <w:sz w:val="22"/>
          <w:szCs w:val="22"/>
          <w:lang w:val="en-CA"/>
        </w:rPr>
        <w:t xml:space="preserve"> word processing</w:t>
      </w:r>
      <w:r w:rsidR="00D707C7">
        <w:rPr>
          <w:rFonts w:ascii="Book Antiqua" w:hAnsi="Book Antiqua"/>
          <w:sz w:val="22"/>
          <w:szCs w:val="22"/>
          <w:lang w:val="en-CA"/>
        </w:rPr>
        <w:t>.</w:t>
      </w:r>
    </w:p>
    <w:p w14:paraId="72BB4D01" w14:textId="77777777" w:rsidR="00BF79CE" w:rsidRPr="00BF79CE" w:rsidRDefault="00BF79CE" w:rsidP="00BF79CE">
      <w:pPr>
        <w:numPr>
          <w:ilvl w:val="0"/>
          <w:numId w:val="26"/>
        </w:numPr>
        <w:jc w:val="both"/>
        <w:rPr>
          <w:rFonts w:ascii="Book Antiqua" w:hAnsi="Book Antiqua"/>
          <w:sz w:val="22"/>
          <w:szCs w:val="22"/>
          <w:lang w:val="en-CA"/>
        </w:rPr>
      </w:pPr>
      <w:r w:rsidRPr="00BF79CE">
        <w:rPr>
          <w:rFonts w:ascii="Book Antiqua" w:hAnsi="Book Antiqua"/>
          <w:sz w:val="22"/>
          <w:szCs w:val="22"/>
          <w:lang w:val="en-CA"/>
        </w:rPr>
        <w:t>An understanding and/or the ability to interpret the Canada Business Corporations Act, the Land Titles Act, Personal Property Registry and the Residential Tenancies Act (AB).</w:t>
      </w:r>
    </w:p>
    <w:p w14:paraId="2780830D" w14:textId="77777777" w:rsidR="003729FA" w:rsidRDefault="003729FA" w:rsidP="00864155">
      <w:pPr>
        <w:jc w:val="both"/>
        <w:rPr>
          <w:rFonts w:ascii="Book Antiqua" w:hAnsi="Book Antiqua"/>
          <w:b/>
          <w:sz w:val="22"/>
          <w:szCs w:val="22"/>
        </w:rPr>
      </w:pPr>
    </w:p>
    <w:p w14:paraId="6FD68045" w14:textId="0F68187F" w:rsidR="002E6E16" w:rsidRPr="00230DBA" w:rsidRDefault="00ED61D4" w:rsidP="00864155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Apply:</w:t>
      </w:r>
    </w:p>
    <w:p w14:paraId="0199AF07" w14:textId="40570B5F" w:rsidR="00E81296" w:rsidRPr="00F90C33" w:rsidRDefault="00D446EA" w:rsidP="00864155">
      <w:pPr>
        <w:tabs>
          <w:tab w:val="left" w:pos="4382"/>
        </w:tabs>
        <w:jc w:val="both"/>
        <w:rPr>
          <w:rFonts w:ascii="Century" w:hAnsi="Century"/>
          <w:sz w:val="21"/>
          <w:szCs w:val="21"/>
        </w:rPr>
      </w:pPr>
      <w:r>
        <w:rPr>
          <w:rFonts w:ascii="Century" w:hAnsi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1B2117" wp14:editId="75502D27">
                <wp:simplePos x="0" y="0"/>
                <wp:positionH relativeFrom="margin">
                  <wp:align>center</wp:align>
                </wp:positionH>
                <wp:positionV relativeFrom="paragraph">
                  <wp:posOffset>352425</wp:posOffset>
                </wp:positionV>
                <wp:extent cx="5940000" cy="26035"/>
                <wp:effectExtent l="19050" t="19050" r="22860" b="311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000" cy="260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40260" id="AutoShape 4" o:spid="_x0000_s1026" type="#_x0000_t32" style="position:absolute;margin-left:0;margin-top:27.75pt;width:467.7pt;height:2.0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" strokecolor="#c0504d" strokeweight="2.5pt">
                <v:shadow color="#868686"/>
                <w10:wrap anchorx="margin"/>
              </v:shape>
            </w:pict>
          </mc:Fallback>
        </mc:AlternateContent>
      </w:r>
      <w:r w:rsidR="008E7D4D" w:rsidRPr="008E7D4D">
        <w:rPr>
          <w:rFonts w:ascii="Book Antiqua" w:hAnsi="Book Antiqua"/>
          <w:sz w:val="22"/>
          <w:szCs w:val="22"/>
        </w:rPr>
        <w:t>Please forward your resume in confidence with a cover letter outlining your salary expectations to the attention of Jayelle Morris</w:t>
      </w:r>
      <w:r w:rsidR="008E7D4D">
        <w:rPr>
          <w:rFonts w:ascii="Book Antiqua" w:hAnsi="Book Antiqua"/>
          <w:sz w:val="22"/>
          <w:szCs w:val="22"/>
        </w:rPr>
        <w:t xml:space="preserve"> at </w:t>
      </w:r>
      <w:r w:rsidR="00523345">
        <w:rPr>
          <w:rFonts w:ascii="Book Antiqua" w:hAnsi="Book Antiqua"/>
          <w:sz w:val="22"/>
          <w:szCs w:val="22"/>
        </w:rPr>
        <w:t>jmorris</w:t>
      </w:r>
      <w:r w:rsidR="008E7D4D">
        <w:rPr>
          <w:rFonts w:ascii="Book Antiqua" w:hAnsi="Book Antiqua"/>
          <w:sz w:val="22"/>
          <w:szCs w:val="22"/>
        </w:rPr>
        <w:t>@artisreit.com</w:t>
      </w:r>
      <w:r w:rsidR="008E7D4D" w:rsidRPr="008E7D4D">
        <w:rPr>
          <w:rFonts w:ascii="Book Antiqua" w:hAnsi="Book Antiqua"/>
          <w:sz w:val="22"/>
          <w:szCs w:val="22"/>
        </w:rPr>
        <w:t>.</w:t>
      </w:r>
    </w:p>
    <w:sectPr w:rsidR="00E81296" w:rsidRPr="00F90C33" w:rsidSect="00C1159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E6C2C" w14:textId="77777777" w:rsidR="008B6E60" w:rsidRDefault="008B6E60" w:rsidP="001C4188">
      <w:r>
        <w:separator/>
      </w:r>
    </w:p>
  </w:endnote>
  <w:endnote w:type="continuationSeparator" w:id="0">
    <w:p w14:paraId="0F25A8D0" w14:textId="77777777" w:rsidR="008B6E60" w:rsidRDefault="008B6E60" w:rsidP="001C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0771C" w14:textId="77777777" w:rsidR="00ED61D4" w:rsidRPr="00E63B23" w:rsidRDefault="00ED61D4" w:rsidP="002818EB">
    <w:pPr>
      <w:pStyle w:val="Footer"/>
      <w:jc w:val="center"/>
      <w:rPr>
        <w:sz w:val="20"/>
        <w:szCs w:val="20"/>
      </w:rPr>
    </w:pPr>
    <w:r w:rsidRPr="00E63B23">
      <w:rPr>
        <w:sz w:val="16"/>
        <w:szCs w:val="16"/>
      </w:rPr>
      <w:t>Artis is a publicly traded (</w:t>
    </w:r>
    <w:proofErr w:type="gramStart"/>
    <w:r w:rsidRPr="00E63B23">
      <w:rPr>
        <w:sz w:val="16"/>
        <w:szCs w:val="16"/>
      </w:rPr>
      <w:t>AX.UN</w:t>
    </w:r>
    <w:proofErr w:type="gramEnd"/>
    <w:r w:rsidRPr="00E63B23">
      <w:rPr>
        <w:sz w:val="16"/>
        <w:szCs w:val="16"/>
      </w:rPr>
      <w:t xml:space="preserve">: CA) real estate investment trust (REIT) with its head office in Winnipeg, Manitoba. Artis owns </w:t>
    </w:r>
    <w:r w:rsidR="00AA6B55" w:rsidRPr="00E63B23">
      <w:rPr>
        <w:sz w:val="16"/>
        <w:szCs w:val="16"/>
      </w:rPr>
      <w:t>approximately 230</w:t>
    </w:r>
    <w:r w:rsidRPr="00E63B23">
      <w:rPr>
        <w:sz w:val="16"/>
        <w:szCs w:val="16"/>
      </w:rPr>
      <w:t xml:space="preserve"> commercial properties in Canada and the United States, representing approximately 2</w:t>
    </w:r>
    <w:r w:rsidR="00AA6B55" w:rsidRPr="00E63B23">
      <w:rPr>
        <w:sz w:val="16"/>
        <w:szCs w:val="16"/>
      </w:rPr>
      <w:t>4</w:t>
    </w:r>
    <w:r w:rsidRPr="00E63B23">
      <w:rPr>
        <w:sz w:val="16"/>
        <w:szCs w:val="16"/>
      </w:rPr>
      <w:t>.</w:t>
    </w:r>
    <w:r w:rsidR="00AA6B55" w:rsidRPr="00E63B23">
      <w:rPr>
        <w:sz w:val="16"/>
        <w:szCs w:val="16"/>
      </w:rPr>
      <w:t>5</w:t>
    </w:r>
    <w:r w:rsidRPr="00E63B23">
      <w:rPr>
        <w:sz w:val="16"/>
        <w:szCs w:val="16"/>
      </w:rPr>
      <w:t xml:space="preserve"> million square feet of leasable space and assets of $5.</w:t>
    </w:r>
    <w:r w:rsidR="00AA6B55" w:rsidRPr="00E63B23">
      <w:rPr>
        <w:sz w:val="16"/>
        <w:szCs w:val="16"/>
      </w:rPr>
      <w:t>7</w:t>
    </w:r>
    <w:r w:rsidRPr="00E63B23">
      <w:rPr>
        <w:sz w:val="16"/>
        <w:szCs w:val="16"/>
      </w:rPr>
      <w:t xml:space="preserve"> billion.</w:t>
    </w:r>
  </w:p>
  <w:p w14:paraId="5DD61A6D" w14:textId="77777777" w:rsidR="00DC0CF3" w:rsidRPr="00BF75BC" w:rsidRDefault="00DC0CF3" w:rsidP="002818E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5847E" w14:textId="77777777" w:rsidR="008B6E60" w:rsidRDefault="008B6E60" w:rsidP="001C4188">
      <w:r>
        <w:separator/>
      </w:r>
    </w:p>
  </w:footnote>
  <w:footnote w:type="continuationSeparator" w:id="0">
    <w:p w14:paraId="6AE50380" w14:textId="77777777" w:rsidR="008B6E60" w:rsidRDefault="008B6E60" w:rsidP="001C4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963"/>
    <w:multiLevelType w:val="hybridMultilevel"/>
    <w:tmpl w:val="1F5ED3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7613A"/>
    <w:multiLevelType w:val="hybridMultilevel"/>
    <w:tmpl w:val="6C5C81D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A60F87"/>
    <w:multiLevelType w:val="hybridMultilevel"/>
    <w:tmpl w:val="C01C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20761"/>
    <w:multiLevelType w:val="hybridMultilevel"/>
    <w:tmpl w:val="99561E8C"/>
    <w:lvl w:ilvl="0" w:tplc="04090001">
      <w:start w:val="1"/>
      <w:numFmt w:val="bullet"/>
      <w:lvlText w:val=""/>
      <w:lvlJc w:val="left"/>
      <w:pPr>
        <w:ind w:left="-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4" w15:restartNumberingAfterBreak="0">
    <w:nsid w:val="1EFC6DE1"/>
    <w:multiLevelType w:val="hybridMultilevel"/>
    <w:tmpl w:val="5A584FE4"/>
    <w:lvl w:ilvl="0" w:tplc="0409000F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84E0E"/>
    <w:multiLevelType w:val="hybridMultilevel"/>
    <w:tmpl w:val="84A04D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3B6E"/>
    <w:multiLevelType w:val="hybridMultilevel"/>
    <w:tmpl w:val="569C0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73EAA"/>
    <w:multiLevelType w:val="hybridMultilevel"/>
    <w:tmpl w:val="6492AB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17C23"/>
    <w:multiLevelType w:val="hybridMultilevel"/>
    <w:tmpl w:val="31F281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E19D2"/>
    <w:multiLevelType w:val="hybridMultilevel"/>
    <w:tmpl w:val="6FDCDB88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B3E7384"/>
    <w:multiLevelType w:val="hybridMultilevel"/>
    <w:tmpl w:val="A022D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C68EC"/>
    <w:multiLevelType w:val="hybridMultilevel"/>
    <w:tmpl w:val="C608A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7D2E59"/>
    <w:multiLevelType w:val="hybridMultilevel"/>
    <w:tmpl w:val="892A7A52"/>
    <w:lvl w:ilvl="0" w:tplc="A7F60D64">
      <w:start w:val="1"/>
      <w:numFmt w:val="bullet"/>
      <w:lvlText w:val="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43C05F0F"/>
    <w:multiLevelType w:val="hybridMultilevel"/>
    <w:tmpl w:val="191EEFCA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45E63F21"/>
    <w:multiLevelType w:val="hybridMultilevel"/>
    <w:tmpl w:val="0D340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E4260"/>
    <w:multiLevelType w:val="hybridMultilevel"/>
    <w:tmpl w:val="38B84E48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4D6D031A"/>
    <w:multiLevelType w:val="multilevel"/>
    <w:tmpl w:val="5060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CD6427"/>
    <w:multiLevelType w:val="multilevel"/>
    <w:tmpl w:val="DB76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3A27F7"/>
    <w:multiLevelType w:val="hybridMultilevel"/>
    <w:tmpl w:val="AD985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59703D"/>
    <w:multiLevelType w:val="multilevel"/>
    <w:tmpl w:val="32B4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9E1412"/>
    <w:multiLevelType w:val="hybridMultilevel"/>
    <w:tmpl w:val="7222F584"/>
    <w:lvl w:ilvl="0" w:tplc="0409000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65A7B"/>
    <w:multiLevelType w:val="hybridMultilevel"/>
    <w:tmpl w:val="C504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44E15"/>
    <w:multiLevelType w:val="hybridMultilevel"/>
    <w:tmpl w:val="81366022"/>
    <w:lvl w:ilvl="0" w:tplc="2670F5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933FE"/>
    <w:multiLevelType w:val="hybridMultilevel"/>
    <w:tmpl w:val="CC4614F4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7AF25EC3"/>
    <w:multiLevelType w:val="hybridMultilevel"/>
    <w:tmpl w:val="5A58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257CA"/>
    <w:multiLevelType w:val="hybridMultilevel"/>
    <w:tmpl w:val="807A3D1E"/>
    <w:lvl w:ilvl="0" w:tplc="58FC55F2">
      <w:numFmt w:val="bullet"/>
      <w:lvlText w:val="-"/>
      <w:lvlJc w:val="left"/>
      <w:pPr>
        <w:ind w:left="720" w:hanging="360"/>
      </w:pPr>
      <w:rPr>
        <w:rFonts w:ascii="Century" w:eastAsia="Times New Roman" w:hAnsi="Centur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4"/>
  </w:num>
  <w:num w:numId="4">
    <w:abstractNumId w:val="20"/>
  </w:num>
  <w:num w:numId="5">
    <w:abstractNumId w:val="15"/>
  </w:num>
  <w:num w:numId="6">
    <w:abstractNumId w:val="24"/>
  </w:num>
  <w:num w:numId="7">
    <w:abstractNumId w:val="11"/>
  </w:num>
  <w:num w:numId="8">
    <w:abstractNumId w:val="21"/>
  </w:num>
  <w:num w:numId="9">
    <w:abstractNumId w:val="25"/>
  </w:num>
  <w:num w:numId="10">
    <w:abstractNumId w:val="14"/>
  </w:num>
  <w:num w:numId="11">
    <w:abstractNumId w:val="18"/>
  </w:num>
  <w:num w:numId="12">
    <w:abstractNumId w:val="3"/>
  </w:num>
  <w:num w:numId="13">
    <w:abstractNumId w:val="2"/>
  </w:num>
  <w:num w:numId="14">
    <w:abstractNumId w:val="6"/>
  </w:num>
  <w:num w:numId="15">
    <w:abstractNumId w:val="9"/>
  </w:num>
  <w:num w:numId="16">
    <w:abstractNumId w:val="13"/>
  </w:num>
  <w:num w:numId="17">
    <w:abstractNumId w:val="23"/>
  </w:num>
  <w:num w:numId="18">
    <w:abstractNumId w:val="8"/>
  </w:num>
  <w:num w:numId="19">
    <w:abstractNumId w:val="0"/>
  </w:num>
  <w:num w:numId="20">
    <w:abstractNumId w:val="10"/>
  </w:num>
  <w:num w:numId="21">
    <w:abstractNumId w:val="7"/>
  </w:num>
  <w:num w:numId="22">
    <w:abstractNumId w:val="1"/>
  </w:num>
  <w:num w:numId="23">
    <w:abstractNumId w:val="5"/>
  </w:num>
  <w:num w:numId="24">
    <w:abstractNumId w:val="19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DD"/>
    <w:rsid w:val="0000325C"/>
    <w:rsid w:val="00003BCB"/>
    <w:rsid w:val="00022B9A"/>
    <w:rsid w:val="00024EA2"/>
    <w:rsid w:val="00025BDC"/>
    <w:rsid w:val="00026AEA"/>
    <w:rsid w:val="00026C0F"/>
    <w:rsid w:val="00027765"/>
    <w:rsid w:val="000319C8"/>
    <w:rsid w:val="000334EB"/>
    <w:rsid w:val="00037238"/>
    <w:rsid w:val="00040C6B"/>
    <w:rsid w:val="00052BA6"/>
    <w:rsid w:val="00052E71"/>
    <w:rsid w:val="0006688C"/>
    <w:rsid w:val="00082775"/>
    <w:rsid w:val="000A530D"/>
    <w:rsid w:val="000B0386"/>
    <w:rsid w:val="000B2189"/>
    <w:rsid w:val="000B3AC6"/>
    <w:rsid w:val="000B3AD8"/>
    <w:rsid w:val="000B794A"/>
    <w:rsid w:val="000E088A"/>
    <w:rsid w:val="000E36D9"/>
    <w:rsid w:val="000E4642"/>
    <w:rsid w:val="000E508C"/>
    <w:rsid w:val="000F1483"/>
    <w:rsid w:val="0010059D"/>
    <w:rsid w:val="0010449F"/>
    <w:rsid w:val="0010591A"/>
    <w:rsid w:val="00107B92"/>
    <w:rsid w:val="00113BE1"/>
    <w:rsid w:val="00125D9B"/>
    <w:rsid w:val="001331A0"/>
    <w:rsid w:val="0013413E"/>
    <w:rsid w:val="00135147"/>
    <w:rsid w:val="0014420D"/>
    <w:rsid w:val="00147273"/>
    <w:rsid w:val="001537B9"/>
    <w:rsid w:val="00155A9F"/>
    <w:rsid w:val="001645F6"/>
    <w:rsid w:val="00170036"/>
    <w:rsid w:val="001877DB"/>
    <w:rsid w:val="001941FA"/>
    <w:rsid w:val="001952EC"/>
    <w:rsid w:val="001A05F3"/>
    <w:rsid w:val="001A17C5"/>
    <w:rsid w:val="001A5561"/>
    <w:rsid w:val="001B591B"/>
    <w:rsid w:val="001C4188"/>
    <w:rsid w:val="001C53A3"/>
    <w:rsid w:val="001C5AE3"/>
    <w:rsid w:val="001E77B4"/>
    <w:rsid w:val="001F1971"/>
    <w:rsid w:val="001F4C63"/>
    <w:rsid w:val="0020058F"/>
    <w:rsid w:val="00201DFD"/>
    <w:rsid w:val="002023EE"/>
    <w:rsid w:val="00210703"/>
    <w:rsid w:val="0021268B"/>
    <w:rsid w:val="00216DFE"/>
    <w:rsid w:val="00217D66"/>
    <w:rsid w:val="00230DBA"/>
    <w:rsid w:val="00242A32"/>
    <w:rsid w:val="00242D91"/>
    <w:rsid w:val="00243669"/>
    <w:rsid w:val="00253BE7"/>
    <w:rsid w:val="00254EE4"/>
    <w:rsid w:val="00262C1C"/>
    <w:rsid w:val="0026400D"/>
    <w:rsid w:val="002676AD"/>
    <w:rsid w:val="002818EB"/>
    <w:rsid w:val="002861FF"/>
    <w:rsid w:val="002930B3"/>
    <w:rsid w:val="00293A55"/>
    <w:rsid w:val="002A11CB"/>
    <w:rsid w:val="002A1CC8"/>
    <w:rsid w:val="002A27D0"/>
    <w:rsid w:val="002A69EA"/>
    <w:rsid w:val="002A7175"/>
    <w:rsid w:val="002A7E76"/>
    <w:rsid w:val="002C4EFE"/>
    <w:rsid w:val="002C5214"/>
    <w:rsid w:val="002C71EA"/>
    <w:rsid w:val="002C77A4"/>
    <w:rsid w:val="002E5D5D"/>
    <w:rsid w:val="002E6E16"/>
    <w:rsid w:val="002F080D"/>
    <w:rsid w:val="002F653D"/>
    <w:rsid w:val="002F6E8E"/>
    <w:rsid w:val="0030611D"/>
    <w:rsid w:val="003068BA"/>
    <w:rsid w:val="00315691"/>
    <w:rsid w:val="00315A03"/>
    <w:rsid w:val="00330081"/>
    <w:rsid w:val="003320C9"/>
    <w:rsid w:val="00332229"/>
    <w:rsid w:val="00354C5E"/>
    <w:rsid w:val="00363808"/>
    <w:rsid w:val="00363F70"/>
    <w:rsid w:val="00367DB1"/>
    <w:rsid w:val="003729FA"/>
    <w:rsid w:val="00374A5A"/>
    <w:rsid w:val="00381869"/>
    <w:rsid w:val="00382598"/>
    <w:rsid w:val="003866FF"/>
    <w:rsid w:val="00393360"/>
    <w:rsid w:val="003A462A"/>
    <w:rsid w:val="003B6BF6"/>
    <w:rsid w:val="003C2190"/>
    <w:rsid w:val="003C2193"/>
    <w:rsid w:val="003C25C0"/>
    <w:rsid w:val="003C3BE6"/>
    <w:rsid w:val="003C4876"/>
    <w:rsid w:val="003C68DF"/>
    <w:rsid w:val="003D7B08"/>
    <w:rsid w:val="003E09E6"/>
    <w:rsid w:val="003F30DD"/>
    <w:rsid w:val="003F65E4"/>
    <w:rsid w:val="00401C9E"/>
    <w:rsid w:val="00403148"/>
    <w:rsid w:val="004068C6"/>
    <w:rsid w:val="004111A0"/>
    <w:rsid w:val="004143E9"/>
    <w:rsid w:val="00426090"/>
    <w:rsid w:val="0043249C"/>
    <w:rsid w:val="00436243"/>
    <w:rsid w:val="00457097"/>
    <w:rsid w:val="004676D6"/>
    <w:rsid w:val="004779D5"/>
    <w:rsid w:val="0048092C"/>
    <w:rsid w:val="00481D65"/>
    <w:rsid w:val="0048377F"/>
    <w:rsid w:val="00494932"/>
    <w:rsid w:val="004B0469"/>
    <w:rsid w:val="004B1CC9"/>
    <w:rsid w:val="004B3D01"/>
    <w:rsid w:val="004C2E7C"/>
    <w:rsid w:val="004D205A"/>
    <w:rsid w:val="004D4313"/>
    <w:rsid w:val="004D700C"/>
    <w:rsid w:val="004E3CB4"/>
    <w:rsid w:val="004F5F72"/>
    <w:rsid w:val="004F7FEF"/>
    <w:rsid w:val="005022A0"/>
    <w:rsid w:val="00505A02"/>
    <w:rsid w:val="00517E3D"/>
    <w:rsid w:val="00520D3E"/>
    <w:rsid w:val="00523345"/>
    <w:rsid w:val="0052632D"/>
    <w:rsid w:val="00526958"/>
    <w:rsid w:val="00526C27"/>
    <w:rsid w:val="00530671"/>
    <w:rsid w:val="005322C6"/>
    <w:rsid w:val="005407A7"/>
    <w:rsid w:val="00541AA3"/>
    <w:rsid w:val="005440A7"/>
    <w:rsid w:val="00546F8F"/>
    <w:rsid w:val="0055605B"/>
    <w:rsid w:val="00560866"/>
    <w:rsid w:val="005639B2"/>
    <w:rsid w:val="00564BB9"/>
    <w:rsid w:val="00571EE3"/>
    <w:rsid w:val="00572C29"/>
    <w:rsid w:val="00574B21"/>
    <w:rsid w:val="0057619A"/>
    <w:rsid w:val="00584CBC"/>
    <w:rsid w:val="00591E52"/>
    <w:rsid w:val="00594190"/>
    <w:rsid w:val="005A1B08"/>
    <w:rsid w:val="005A63A5"/>
    <w:rsid w:val="005A76A3"/>
    <w:rsid w:val="005B10B6"/>
    <w:rsid w:val="005C3B28"/>
    <w:rsid w:val="005C7B0C"/>
    <w:rsid w:val="005D015F"/>
    <w:rsid w:val="005F041C"/>
    <w:rsid w:val="005F2C02"/>
    <w:rsid w:val="006148A0"/>
    <w:rsid w:val="00626A91"/>
    <w:rsid w:val="00630428"/>
    <w:rsid w:val="006318DE"/>
    <w:rsid w:val="00632D88"/>
    <w:rsid w:val="00641DF2"/>
    <w:rsid w:val="0064379A"/>
    <w:rsid w:val="00643BFC"/>
    <w:rsid w:val="00652DB8"/>
    <w:rsid w:val="00654071"/>
    <w:rsid w:val="00656C63"/>
    <w:rsid w:val="0066367D"/>
    <w:rsid w:val="00665617"/>
    <w:rsid w:val="006665CB"/>
    <w:rsid w:val="00666E4C"/>
    <w:rsid w:val="00666F60"/>
    <w:rsid w:val="006679BB"/>
    <w:rsid w:val="0067001D"/>
    <w:rsid w:val="00670A72"/>
    <w:rsid w:val="006828C9"/>
    <w:rsid w:val="00683435"/>
    <w:rsid w:val="00686236"/>
    <w:rsid w:val="00690E30"/>
    <w:rsid w:val="006912EF"/>
    <w:rsid w:val="00695CAC"/>
    <w:rsid w:val="006A3597"/>
    <w:rsid w:val="006B0248"/>
    <w:rsid w:val="006B4187"/>
    <w:rsid w:val="006B7374"/>
    <w:rsid w:val="006C24BA"/>
    <w:rsid w:val="006D407E"/>
    <w:rsid w:val="006D4863"/>
    <w:rsid w:val="006E0FCD"/>
    <w:rsid w:val="006E1767"/>
    <w:rsid w:val="006E31FF"/>
    <w:rsid w:val="006E3CDA"/>
    <w:rsid w:val="006E66D2"/>
    <w:rsid w:val="006F178B"/>
    <w:rsid w:val="006F1EDC"/>
    <w:rsid w:val="006F7466"/>
    <w:rsid w:val="00706ADE"/>
    <w:rsid w:val="00730265"/>
    <w:rsid w:val="00732106"/>
    <w:rsid w:val="00734857"/>
    <w:rsid w:val="007376EC"/>
    <w:rsid w:val="007528C5"/>
    <w:rsid w:val="0076390D"/>
    <w:rsid w:val="00766780"/>
    <w:rsid w:val="007749F2"/>
    <w:rsid w:val="00782D83"/>
    <w:rsid w:val="00783697"/>
    <w:rsid w:val="00794A7B"/>
    <w:rsid w:val="00797F55"/>
    <w:rsid w:val="007A11AA"/>
    <w:rsid w:val="007A15A9"/>
    <w:rsid w:val="007A4E74"/>
    <w:rsid w:val="007A798B"/>
    <w:rsid w:val="007B4CC9"/>
    <w:rsid w:val="007B6B3E"/>
    <w:rsid w:val="007C0825"/>
    <w:rsid w:val="007D05C1"/>
    <w:rsid w:val="007D65D6"/>
    <w:rsid w:val="007D68BD"/>
    <w:rsid w:val="007E188C"/>
    <w:rsid w:val="007E77F0"/>
    <w:rsid w:val="007F263A"/>
    <w:rsid w:val="007F48B7"/>
    <w:rsid w:val="007F4F8A"/>
    <w:rsid w:val="00804872"/>
    <w:rsid w:val="00817741"/>
    <w:rsid w:val="008206A4"/>
    <w:rsid w:val="00826B8A"/>
    <w:rsid w:val="008301A5"/>
    <w:rsid w:val="008321B7"/>
    <w:rsid w:val="00832607"/>
    <w:rsid w:val="00833153"/>
    <w:rsid w:val="00833C0C"/>
    <w:rsid w:val="008353D2"/>
    <w:rsid w:val="00837C32"/>
    <w:rsid w:val="00841FA1"/>
    <w:rsid w:val="00842345"/>
    <w:rsid w:val="00844BAD"/>
    <w:rsid w:val="00855DA2"/>
    <w:rsid w:val="0086051E"/>
    <w:rsid w:val="00861B62"/>
    <w:rsid w:val="00864155"/>
    <w:rsid w:val="00866BA1"/>
    <w:rsid w:val="00867F1E"/>
    <w:rsid w:val="00877839"/>
    <w:rsid w:val="00877AE5"/>
    <w:rsid w:val="008806D2"/>
    <w:rsid w:val="00881CCF"/>
    <w:rsid w:val="008863C7"/>
    <w:rsid w:val="00890659"/>
    <w:rsid w:val="00893094"/>
    <w:rsid w:val="0089322B"/>
    <w:rsid w:val="0089417F"/>
    <w:rsid w:val="008969B8"/>
    <w:rsid w:val="008A1EE4"/>
    <w:rsid w:val="008A2DE0"/>
    <w:rsid w:val="008A4AFA"/>
    <w:rsid w:val="008A6A52"/>
    <w:rsid w:val="008B02D5"/>
    <w:rsid w:val="008B5286"/>
    <w:rsid w:val="008B6E60"/>
    <w:rsid w:val="008C2D13"/>
    <w:rsid w:val="008C2DCB"/>
    <w:rsid w:val="008C3292"/>
    <w:rsid w:val="008C73B9"/>
    <w:rsid w:val="008D0641"/>
    <w:rsid w:val="008D4BBB"/>
    <w:rsid w:val="008D67D9"/>
    <w:rsid w:val="008D6CD2"/>
    <w:rsid w:val="008E3E92"/>
    <w:rsid w:val="008E7D4D"/>
    <w:rsid w:val="0090073D"/>
    <w:rsid w:val="00911258"/>
    <w:rsid w:val="009218D8"/>
    <w:rsid w:val="0093039E"/>
    <w:rsid w:val="00931C1A"/>
    <w:rsid w:val="00933707"/>
    <w:rsid w:val="00942A26"/>
    <w:rsid w:val="009459FA"/>
    <w:rsid w:val="00947AA1"/>
    <w:rsid w:val="00953438"/>
    <w:rsid w:val="009534FA"/>
    <w:rsid w:val="00954732"/>
    <w:rsid w:val="00955187"/>
    <w:rsid w:val="00960DEE"/>
    <w:rsid w:val="009612AA"/>
    <w:rsid w:val="00961440"/>
    <w:rsid w:val="0096246C"/>
    <w:rsid w:val="009628CE"/>
    <w:rsid w:val="00964518"/>
    <w:rsid w:val="00977A0D"/>
    <w:rsid w:val="009820BA"/>
    <w:rsid w:val="00982CDE"/>
    <w:rsid w:val="00983878"/>
    <w:rsid w:val="00985A6A"/>
    <w:rsid w:val="00986B9A"/>
    <w:rsid w:val="00986F19"/>
    <w:rsid w:val="009963C4"/>
    <w:rsid w:val="00996965"/>
    <w:rsid w:val="009A2750"/>
    <w:rsid w:val="009A57BA"/>
    <w:rsid w:val="009C08BC"/>
    <w:rsid w:val="009C1727"/>
    <w:rsid w:val="009C60D1"/>
    <w:rsid w:val="009D3F0D"/>
    <w:rsid w:val="009D50E4"/>
    <w:rsid w:val="009E3057"/>
    <w:rsid w:val="009E3963"/>
    <w:rsid w:val="009E3CE6"/>
    <w:rsid w:val="00A1246E"/>
    <w:rsid w:val="00A21B2C"/>
    <w:rsid w:val="00A267FF"/>
    <w:rsid w:val="00A26F91"/>
    <w:rsid w:val="00A30C1C"/>
    <w:rsid w:val="00A413AA"/>
    <w:rsid w:val="00A4246B"/>
    <w:rsid w:val="00A430E7"/>
    <w:rsid w:val="00A43C61"/>
    <w:rsid w:val="00A53041"/>
    <w:rsid w:val="00A54319"/>
    <w:rsid w:val="00A54DDD"/>
    <w:rsid w:val="00A56635"/>
    <w:rsid w:val="00A570B8"/>
    <w:rsid w:val="00A57925"/>
    <w:rsid w:val="00A57DF6"/>
    <w:rsid w:val="00A61454"/>
    <w:rsid w:val="00A632AA"/>
    <w:rsid w:val="00A75448"/>
    <w:rsid w:val="00A81163"/>
    <w:rsid w:val="00A8288C"/>
    <w:rsid w:val="00A8395F"/>
    <w:rsid w:val="00A84D68"/>
    <w:rsid w:val="00A852C7"/>
    <w:rsid w:val="00AA58BC"/>
    <w:rsid w:val="00AA6B55"/>
    <w:rsid w:val="00AB3E8F"/>
    <w:rsid w:val="00AB42D8"/>
    <w:rsid w:val="00AB4F40"/>
    <w:rsid w:val="00AC10EA"/>
    <w:rsid w:val="00AC5296"/>
    <w:rsid w:val="00AE67C6"/>
    <w:rsid w:val="00AF170C"/>
    <w:rsid w:val="00B008B1"/>
    <w:rsid w:val="00B13B87"/>
    <w:rsid w:val="00B15BC5"/>
    <w:rsid w:val="00B17100"/>
    <w:rsid w:val="00B2443D"/>
    <w:rsid w:val="00B26563"/>
    <w:rsid w:val="00B41320"/>
    <w:rsid w:val="00B42813"/>
    <w:rsid w:val="00B42F31"/>
    <w:rsid w:val="00B434A5"/>
    <w:rsid w:val="00B43D37"/>
    <w:rsid w:val="00B457FD"/>
    <w:rsid w:val="00B5187B"/>
    <w:rsid w:val="00B53546"/>
    <w:rsid w:val="00B54822"/>
    <w:rsid w:val="00B64E6D"/>
    <w:rsid w:val="00B724FE"/>
    <w:rsid w:val="00B745A0"/>
    <w:rsid w:val="00B75F14"/>
    <w:rsid w:val="00B80A27"/>
    <w:rsid w:val="00B84C17"/>
    <w:rsid w:val="00B87A37"/>
    <w:rsid w:val="00B90BF6"/>
    <w:rsid w:val="00B90F1A"/>
    <w:rsid w:val="00B947AA"/>
    <w:rsid w:val="00B95EF0"/>
    <w:rsid w:val="00BA5E76"/>
    <w:rsid w:val="00BB2288"/>
    <w:rsid w:val="00BB5521"/>
    <w:rsid w:val="00BB616A"/>
    <w:rsid w:val="00BC74E4"/>
    <w:rsid w:val="00BC7DF9"/>
    <w:rsid w:val="00BD00B2"/>
    <w:rsid w:val="00BD7848"/>
    <w:rsid w:val="00BE2299"/>
    <w:rsid w:val="00BE3F33"/>
    <w:rsid w:val="00BF3ADD"/>
    <w:rsid w:val="00BF3F70"/>
    <w:rsid w:val="00BF75BC"/>
    <w:rsid w:val="00BF79CE"/>
    <w:rsid w:val="00C1159F"/>
    <w:rsid w:val="00C24B38"/>
    <w:rsid w:val="00C25753"/>
    <w:rsid w:val="00C32642"/>
    <w:rsid w:val="00C431EA"/>
    <w:rsid w:val="00C52ED9"/>
    <w:rsid w:val="00C53552"/>
    <w:rsid w:val="00C54D28"/>
    <w:rsid w:val="00C610C5"/>
    <w:rsid w:val="00C666AD"/>
    <w:rsid w:val="00C869E1"/>
    <w:rsid w:val="00C910D7"/>
    <w:rsid w:val="00C938A0"/>
    <w:rsid w:val="00C94B36"/>
    <w:rsid w:val="00C95087"/>
    <w:rsid w:val="00CA0D9B"/>
    <w:rsid w:val="00CA66F3"/>
    <w:rsid w:val="00CA7358"/>
    <w:rsid w:val="00CB15ED"/>
    <w:rsid w:val="00CB6859"/>
    <w:rsid w:val="00CB6E9B"/>
    <w:rsid w:val="00CC0D5F"/>
    <w:rsid w:val="00CD01A5"/>
    <w:rsid w:val="00CD4320"/>
    <w:rsid w:val="00CD6447"/>
    <w:rsid w:val="00CF2290"/>
    <w:rsid w:val="00CF403B"/>
    <w:rsid w:val="00D03E28"/>
    <w:rsid w:val="00D05D8A"/>
    <w:rsid w:val="00D05F8E"/>
    <w:rsid w:val="00D12507"/>
    <w:rsid w:val="00D22BD4"/>
    <w:rsid w:val="00D27F47"/>
    <w:rsid w:val="00D31DB5"/>
    <w:rsid w:val="00D31FAC"/>
    <w:rsid w:val="00D32715"/>
    <w:rsid w:val="00D34C44"/>
    <w:rsid w:val="00D40726"/>
    <w:rsid w:val="00D40B4C"/>
    <w:rsid w:val="00D41203"/>
    <w:rsid w:val="00D446EA"/>
    <w:rsid w:val="00D56BDA"/>
    <w:rsid w:val="00D64B39"/>
    <w:rsid w:val="00D64E63"/>
    <w:rsid w:val="00D66706"/>
    <w:rsid w:val="00D66A89"/>
    <w:rsid w:val="00D707C7"/>
    <w:rsid w:val="00D71613"/>
    <w:rsid w:val="00D74B70"/>
    <w:rsid w:val="00D75259"/>
    <w:rsid w:val="00D77AD2"/>
    <w:rsid w:val="00D77EB9"/>
    <w:rsid w:val="00D929D0"/>
    <w:rsid w:val="00D9387C"/>
    <w:rsid w:val="00DA1554"/>
    <w:rsid w:val="00DB4DB5"/>
    <w:rsid w:val="00DC0CF3"/>
    <w:rsid w:val="00DC2908"/>
    <w:rsid w:val="00DC3C35"/>
    <w:rsid w:val="00DC7852"/>
    <w:rsid w:val="00DD2543"/>
    <w:rsid w:val="00DD4ADE"/>
    <w:rsid w:val="00DD6BFA"/>
    <w:rsid w:val="00DE08BB"/>
    <w:rsid w:val="00DF2251"/>
    <w:rsid w:val="00DF55C3"/>
    <w:rsid w:val="00DF56D3"/>
    <w:rsid w:val="00DF636D"/>
    <w:rsid w:val="00DF7EB5"/>
    <w:rsid w:val="00E02A70"/>
    <w:rsid w:val="00E14FDC"/>
    <w:rsid w:val="00E15733"/>
    <w:rsid w:val="00E158C9"/>
    <w:rsid w:val="00E20FB2"/>
    <w:rsid w:val="00E254BB"/>
    <w:rsid w:val="00E261B0"/>
    <w:rsid w:val="00E3323F"/>
    <w:rsid w:val="00E40535"/>
    <w:rsid w:val="00E417C7"/>
    <w:rsid w:val="00E47727"/>
    <w:rsid w:val="00E47EF3"/>
    <w:rsid w:val="00E531B8"/>
    <w:rsid w:val="00E569A3"/>
    <w:rsid w:val="00E56F86"/>
    <w:rsid w:val="00E62E74"/>
    <w:rsid w:val="00E63ACB"/>
    <w:rsid w:val="00E63B23"/>
    <w:rsid w:val="00E7343D"/>
    <w:rsid w:val="00E808D9"/>
    <w:rsid w:val="00E81296"/>
    <w:rsid w:val="00E878E9"/>
    <w:rsid w:val="00E921F8"/>
    <w:rsid w:val="00E93F06"/>
    <w:rsid w:val="00E968A2"/>
    <w:rsid w:val="00E97A3A"/>
    <w:rsid w:val="00EA3C39"/>
    <w:rsid w:val="00EA70BC"/>
    <w:rsid w:val="00EB474C"/>
    <w:rsid w:val="00EC0B68"/>
    <w:rsid w:val="00EC22A5"/>
    <w:rsid w:val="00EC578F"/>
    <w:rsid w:val="00ED17C9"/>
    <w:rsid w:val="00ED294B"/>
    <w:rsid w:val="00ED605C"/>
    <w:rsid w:val="00ED61D4"/>
    <w:rsid w:val="00EE1E00"/>
    <w:rsid w:val="00EE5EBA"/>
    <w:rsid w:val="00EF1733"/>
    <w:rsid w:val="00EF17AA"/>
    <w:rsid w:val="00EF2922"/>
    <w:rsid w:val="00EF4B32"/>
    <w:rsid w:val="00EF5655"/>
    <w:rsid w:val="00F00C55"/>
    <w:rsid w:val="00F01E5B"/>
    <w:rsid w:val="00F03B1D"/>
    <w:rsid w:val="00F05E2F"/>
    <w:rsid w:val="00F11630"/>
    <w:rsid w:val="00F13FBE"/>
    <w:rsid w:val="00F14EFB"/>
    <w:rsid w:val="00F23E46"/>
    <w:rsid w:val="00F25C36"/>
    <w:rsid w:val="00F31BF6"/>
    <w:rsid w:val="00F32760"/>
    <w:rsid w:val="00F36C15"/>
    <w:rsid w:val="00F42263"/>
    <w:rsid w:val="00F5223B"/>
    <w:rsid w:val="00F568C1"/>
    <w:rsid w:val="00F67853"/>
    <w:rsid w:val="00F71BF9"/>
    <w:rsid w:val="00F7427D"/>
    <w:rsid w:val="00F7543A"/>
    <w:rsid w:val="00F7719C"/>
    <w:rsid w:val="00F83A56"/>
    <w:rsid w:val="00F90C33"/>
    <w:rsid w:val="00FA0F86"/>
    <w:rsid w:val="00FA53E4"/>
    <w:rsid w:val="00FA7E50"/>
    <w:rsid w:val="00FB1D59"/>
    <w:rsid w:val="00FB295F"/>
    <w:rsid w:val="00FB5BC2"/>
    <w:rsid w:val="00FB61C3"/>
    <w:rsid w:val="00FC2CA0"/>
    <w:rsid w:val="00FC6D94"/>
    <w:rsid w:val="00FD4E51"/>
    <w:rsid w:val="00FE2526"/>
    <w:rsid w:val="00F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4E7AC69"/>
  <w15:chartTrackingRefBased/>
  <w15:docId w15:val="{5A77F1E1-1543-44FC-94E3-6B6012FB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4D28"/>
    <w:rPr>
      <w:color w:val="0000FF"/>
      <w:u w:val="single"/>
    </w:rPr>
  </w:style>
  <w:style w:type="paragraph" w:styleId="BalloonText">
    <w:name w:val="Balloon Text"/>
    <w:basedOn w:val="Normal"/>
    <w:semiHidden/>
    <w:rsid w:val="00037238"/>
    <w:rPr>
      <w:rFonts w:ascii="Tahoma" w:hAnsi="Tahoma" w:cs="Tahoma"/>
      <w:sz w:val="16"/>
      <w:szCs w:val="16"/>
    </w:rPr>
  </w:style>
  <w:style w:type="character" w:customStyle="1" w:styleId="qmjssymbol">
    <w:name w:val="qmjssymbol"/>
    <w:rsid w:val="004D4313"/>
  </w:style>
  <w:style w:type="paragraph" w:styleId="Header">
    <w:name w:val="header"/>
    <w:basedOn w:val="Normal"/>
    <w:link w:val="HeaderChar"/>
    <w:rsid w:val="001C41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C4188"/>
    <w:rPr>
      <w:sz w:val="24"/>
      <w:szCs w:val="24"/>
    </w:rPr>
  </w:style>
  <w:style w:type="paragraph" w:styleId="Footer">
    <w:name w:val="footer"/>
    <w:basedOn w:val="Normal"/>
    <w:link w:val="FooterChar"/>
    <w:rsid w:val="001C41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C4188"/>
    <w:rPr>
      <w:sz w:val="24"/>
      <w:szCs w:val="24"/>
    </w:rPr>
  </w:style>
  <w:style w:type="paragraph" w:customStyle="1" w:styleId="Default">
    <w:name w:val="Default"/>
    <w:rsid w:val="00BF75BC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  <w:lang w:val="en-US" w:eastAsia="en-US"/>
    </w:rPr>
  </w:style>
  <w:style w:type="character" w:styleId="Mention">
    <w:name w:val="Mention"/>
    <w:uiPriority w:val="99"/>
    <w:semiHidden/>
    <w:unhideWhenUsed/>
    <w:rsid w:val="00ED61D4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A4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9101B89F8CA4EAF91B79287A3B924" ma:contentTypeVersion="11" ma:contentTypeDescription="Create a new document." ma:contentTypeScope="" ma:versionID="b3cdef4d7f2805995c180ec320e9d234">
  <xsd:schema xmlns:xsd="http://www.w3.org/2001/XMLSchema" xmlns:xs="http://www.w3.org/2001/XMLSchema" xmlns:p="http://schemas.microsoft.com/office/2006/metadata/properties" xmlns:ns2="dff00c16-2bb7-45da-97f5-da76c40a33d5" xmlns:ns3="5f855d79-6196-4240-a725-e14c7fff7e3b" targetNamespace="http://schemas.microsoft.com/office/2006/metadata/properties" ma:root="true" ma:fieldsID="ec1f14d7104369894ee493c0e9a46b7c" ns2:_="" ns3:_="">
    <xsd:import namespace="dff00c16-2bb7-45da-97f5-da76c40a33d5"/>
    <xsd:import namespace="5f855d79-6196-4240-a725-e14c7fff7e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0c16-2bb7-45da-97f5-da76c40a3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55d79-6196-4240-a725-e14c7fff7e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ff00c16-2bb7-45da-97f5-da76c40a33d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DF0E7-918F-4B08-AB33-0A6FBA66F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00c16-2bb7-45da-97f5-da76c40a33d5"/>
    <ds:schemaRef ds:uri="5f855d79-6196-4240-a725-e14c7fff7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9A5F2-F167-4B10-9C25-2C930DBF6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F3839-2AB5-4310-8C0B-2FAAC829C948}">
  <ds:schemaRefs>
    <ds:schemaRef ds:uri="http://purl.org/dc/dcmitype/"/>
    <ds:schemaRef ds:uri="http://www.w3.org/XML/1998/namespace"/>
    <ds:schemaRef ds:uri="http://schemas.microsoft.com/office/infopath/2007/PartnerControls"/>
    <ds:schemaRef ds:uri="5f855d79-6196-4240-a725-e14c7fff7e3b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ff00c16-2bb7-45da-97f5-da76c40a33d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2416C9D-D279-4E89-91B9-810960D7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2368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Artis REIT</vt:lpstr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 REIT</dc:title>
  <dc:subject/>
  <dc:creator>Marwest</dc:creator>
  <cp:keywords/>
  <cp:lastModifiedBy>BOMA Admin</cp:lastModifiedBy>
  <cp:revision>2</cp:revision>
  <cp:lastPrinted>2015-10-26T21:00:00Z</cp:lastPrinted>
  <dcterms:created xsi:type="dcterms:W3CDTF">2019-07-10T14:31:00Z</dcterms:created>
  <dcterms:modified xsi:type="dcterms:W3CDTF">2019-07-10T14:31:00Z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0x010100DF99101B89F8CA4EAF91B79287A3B924</vt:lpwstr>
  </property>
</Properties>
</file>